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AB6909" w14:textId="77777777" w:rsidR="006D6E15" w:rsidRPr="006D6E15" w:rsidRDefault="006D6E15" w:rsidP="006D6E15">
      <w:pPr>
        <w:tabs>
          <w:tab w:val="left" w:pos="7537"/>
        </w:tabs>
        <w:jc w:val="center"/>
        <w:rPr>
          <w:rFonts w:ascii="Calibri" w:hAnsi="Calibri" w:cs="Calibri"/>
          <w:b/>
          <w:bCs/>
          <w:lang w:eastAsia="en-US"/>
        </w:rPr>
      </w:pPr>
      <w:r w:rsidRPr="00C30997">
        <w:rPr>
          <w:rFonts w:asciiTheme="minorHAnsi" w:hAnsiTheme="minorHAnsi" w:cstheme="minorBidi"/>
          <w:b/>
          <w:bCs/>
          <w:noProof/>
          <w:sz w:val="22"/>
          <w:szCs w:val="22"/>
          <w:lang w:eastAsia="en-US"/>
        </w:rPr>
        <w:drawing>
          <wp:anchor distT="0" distB="0" distL="114300" distR="114300" simplePos="0" relativeHeight="251660288" behindDoc="1" locked="0" layoutInCell="1" allowOverlap="1" wp14:anchorId="46448F8F" wp14:editId="4F4449C6">
            <wp:simplePos x="0" y="0"/>
            <wp:positionH relativeFrom="margin">
              <wp:posOffset>-635</wp:posOffset>
            </wp:positionH>
            <wp:positionV relativeFrom="paragraph">
              <wp:posOffset>-496570</wp:posOffset>
            </wp:positionV>
            <wp:extent cx="765810" cy="765810"/>
            <wp:effectExtent l="0" t="0" r="0" b="0"/>
            <wp:wrapNone/>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765810" cy="765810"/>
                    </a:xfrm>
                    <a:prstGeom prst="rect">
                      <a:avLst/>
                    </a:prstGeom>
                    <a:noFill/>
                    <a:ln>
                      <a:noFill/>
                    </a:ln>
                  </pic:spPr>
                </pic:pic>
              </a:graphicData>
            </a:graphic>
          </wp:anchor>
        </w:drawing>
      </w:r>
      <w:r w:rsidRPr="00C30997">
        <w:rPr>
          <w:rFonts w:asciiTheme="minorHAnsi" w:hAnsiTheme="minorHAnsi" w:cstheme="minorBidi"/>
          <w:b/>
          <w:bCs/>
          <w:noProof/>
          <w:sz w:val="22"/>
          <w:szCs w:val="22"/>
          <w:lang w:eastAsia="en-US"/>
        </w:rPr>
        <w:drawing>
          <wp:anchor distT="0" distB="0" distL="114300" distR="114300" simplePos="0" relativeHeight="251659264" behindDoc="1" locked="0" layoutInCell="1" allowOverlap="1" wp14:anchorId="09CF0F31" wp14:editId="6786919B">
            <wp:simplePos x="0" y="0"/>
            <wp:positionH relativeFrom="margin">
              <wp:align>right</wp:align>
            </wp:positionH>
            <wp:positionV relativeFrom="paragraph">
              <wp:posOffset>-507365</wp:posOffset>
            </wp:positionV>
            <wp:extent cx="1349135" cy="434148"/>
            <wp:effectExtent l="0" t="0" r="3810" b="444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YWF-Logo colour (2).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1349135" cy="434148"/>
                    </a:xfrm>
                    <a:prstGeom prst="rect">
                      <a:avLst/>
                    </a:prstGeom>
                  </pic:spPr>
                </pic:pic>
              </a:graphicData>
            </a:graphic>
            <wp14:sizeRelH relativeFrom="margin">
              <wp14:pctWidth>0</wp14:pctWidth>
            </wp14:sizeRelH>
            <wp14:sizeRelV relativeFrom="margin">
              <wp14:pctHeight>0</wp14:pctHeight>
            </wp14:sizeRelV>
          </wp:anchor>
        </w:drawing>
      </w:r>
      <w:r w:rsidRPr="00C30997">
        <w:rPr>
          <w:rFonts w:asciiTheme="minorHAnsi" w:hAnsiTheme="minorHAnsi" w:cstheme="minorBidi"/>
          <w:b/>
          <w:bCs/>
          <w:sz w:val="22"/>
          <w:szCs w:val="22"/>
          <w:lang w:eastAsia="en-US"/>
        </w:rPr>
        <w:br w:type="textWrapping" w:clear="all"/>
      </w:r>
      <w:r w:rsidRPr="006D6E15">
        <w:rPr>
          <w:rFonts w:ascii="Calibri" w:hAnsi="Calibri" w:cs="Calibri"/>
          <w:b/>
          <w:bCs/>
          <w:lang w:eastAsia="en-US"/>
        </w:rPr>
        <w:t>YWF Small Grants Fund – Core Funding 2026-7</w:t>
      </w:r>
    </w:p>
    <w:p w14:paraId="0B94D181" w14:textId="77777777" w:rsidR="006D6E15" w:rsidRPr="006D6E15" w:rsidRDefault="006D6E15" w:rsidP="006D6E15">
      <w:pPr>
        <w:jc w:val="center"/>
        <w:rPr>
          <w:rFonts w:ascii="Calibri" w:hAnsi="Calibri" w:cs="Calibri"/>
          <w:lang w:eastAsia="en-US"/>
        </w:rPr>
      </w:pPr>
    </w:p>
    <w:tbl>
      <w:tblPr>
        <w:tblStyle w:val="TableGrid"/>
        <w:tblW w:w="0" w:type="auto"/>
        <w:tblInd w:w="-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39"/>
        <w:gridCol w:w="2327"/>
        <w:gridCol w:w="4440"/>
      </w:tblGrid>
      <w:tr w:rsidR="006D6E15" w:rsidRPr="006D6E15" w14:paraId="2B6F2CAF" w14:textId="77777777" w:rsidTr="00E91E9D">
        <w:tc>
          <w:tcPr>
            <w:tcW w:w="9106" w:type="dxa"/>
            <w:gridSpan w:val="3"/>
            <w:tcBorders>
              <w:top w:val="nil"/>
              <w:left w:val="nil"/>
              <w:right w:val="nil"/>
            </w:tcBorders>
          </w:tcPr>
          <w:p w14:paraId="6735F2F0" w14:textId="77777777" w:rsidR="006D6E15" w:rsidRPr="006D6E15" w:rsidRDefault="006D6E15" w:rsidP="00E91E9D">
            <w:pPr>
              <w:jc w:val="center"/>
              <w:rPr>
                <w:rFonts w:ascii="Calibri" w:hAnsi="Calibri" w:cs="Calibri"/>
                <w:b/>
                <w:bCs/>
                <w:lang w:eastAsia="en-US"/>
              </w:rPr>
            </w:pPr>
            <w:r w:rsidRPr="006D6E15">
              <w:rPr>
                <w:rFonts w:ascii="Calibri" w:hAnsi="Calibri" w:cs="Calibri"/>
                <w:b/>
                <w:bCs/>
                <w:lang w:eastAsia="en-US"/>
              </w:rPr>
              <w:t>Applicant Guidance</w:t>
            </w:r>
          </w:p>
          <w:p w14:paraId="1BB5E06B" w14:textId="77777777" w:rsidR="006D6E15" w:rsidRPr="006D6E15" w:rsidRDefault="006D6E15" w:rsidP="00E91E9D">
            <w:pPr>
              <w:jc w:val="center"/>
              <w:rPr>
                <w:rFonts w:ascii="Calibri" w:hAnsi="Calibri" w:cs="Calibri"/>
                <w:lang w:eastAsia="en-US"/>
              </w:rPr>
            </w:pPr>
          </w:p>
        </w:tc>
      </w:tr>
      <w:tr w:rsidR="006D6E15" w:rsidRPr="006D6E15" w14:paraId="5FE36052" w14:textId="77777777" w:rsidTr="00E91E9D">
        <w:tc>
          <w:tcPr>
            <w:tcW w:w="2339" w:type="dxa"/>
          </w:tcPr>
          <w:p w14:paraId="6311F7CF" w14:textId="77777777" w:rsidR="006D6E15" w:rsidRPr="006D6E15" w:rsidRDefault="006D6E15" w:rsidP="00E91E9D">
            <w:pPr>
              <w:rPr>
                <w:rFonts w:ascii="Calibri" w:hAnsi="Calibri" w:cs="Calibri"/>
                <w:b/>
                <w:bCs/>
                <w:lang w:eastAsia="en-US"/>
              </w:rPr>
            </w:pPr>
            <w:r w:rsidRPr="006D6E15">
              <w:rPr>
                <w:rFonts w:ascii="Calibri" w:hAnsi="Calibri" w:cs="Calibri"/>
                <w:b/>
                <w:bCs/>
                <w:lang w:eastAsia="en-US"/>
              </w:rPr>
              <w:t>Background</w:t>
            </w:r>
          </w:p>
        </w:tc>
        <w:tc>
          <w:tcPr>
            <w:tcW w:w="6767" w:type="dxa"/>
            <w:gridSpan w:val="2"/>
          </w:tcPr>
          <w:p w14:paraId="435CAFEB" w14:textId="77777777" w:rsidR="006D6E15" w:rsidRPr="006D6E15" w:rsidRDefault="006D6E15" w:rsidP="00E91E9D">
            <w:pPr>
              <w:rPr>
                <w:rFonts w:ascii="Calibri" w:hAnsi="Calibri" w:cs="Calibri"/>
                <w:lang w:eastAsia="en-US"/>
              </w:rPr>
            </w:pPr>
            <w:r w:rsidRPr="006D6E15">
              <w:rPr>
                <w:rFonts w:ascii="Calibri" w:hAnsi="Calibri" w:cs="Calibri"/>
                <w:lang w:eastAsia="en-US"/>
              </w:rPr>
              <w:t>YWF’s vision is that all young people in Westminster grow up healthy, safe and happy. Working in collaboration with our community of members and partners, we are committed to ensuring that the borough provides residents with access to the best possible youth services and opportunities. Through regular funding and grants, we help our members develop their programmes, undertake new projects and ensure young people continue to have access to the very best services.</w:t>
            </w:r>
          </w:p>
          <w:p w14:paraId="55D59D8A" w14:textId="77777777" w:rsidR="006D6E15" w:rsidRPr="006D6E15" w:rsidRDefault="006D6E15" w:rsidP="00E91E9D">
            <w:pPr>
              <w:rPr>
                <w:rFonts w:ascii="Calibri" w:hAnsi="Calibri" w:cs="Calibri"/>
                <w:lang w:eastAsia="en-US"/>
              </w:rPr>
            </w:pPr>
          </w:p>
          <w:p w14:paraId="7F09A8CC" w14:textId="77777777" w:rsidR="006D6E15" w:rsidRPr="006D6E15" w:rsidRDefault="006D6E15" w:rsidP="00E91E9D">
            <w:pPr>
              <w:rPr>
                <w:rFonts w:ascii="Calibri" w:hAnsi="Calibri" w:cs="Calibri"/>
                <w:lang w:eastAsia="en-US"/>
              </w:rPr>
            </w:pPr>
            <w:r w:rsidRPr="006D6E15">
              <w:rPr>
                <w:rFonts w:ascii="Calibri" w:hAnsi="Calibri" w:cs="Calibri"/>
                <w:lang w:eastAsia="en-US"/>
              </w:rPr>
              <w:t xml:space="preserve">John Lyon’s Charity (JLC) gives grants to benefit children and young people up to the age of 25 within their beneficiary area (Barnet, Brent, Camden, Ealing, Hammersmith &amp; Fulham, Harrow, Kensington &amp; Chelsea and the Cities of London and Westminster.) </w:t>
            </w:r>
          </w:p>
          <w:p w14:paraId="309D8901" w14:textId="77777777" w:rsidR="006D6E15" w:rsidRPr="006D6E15" w:rsidRDefault="006D6E15" w:rsidP="00E91E9D">
            <w:pPr>
              <w:autoSpaceDE w:val="0"/>
              <w:autoSpaceDN w:val="0"/>
              <w:spacing w:after="240"/>
              <w:ind w:right="142"/>
              <w:contextualSpacing/>
              <w:jc w:val="both"/>
              <w:rPr>
                <w:rFonts w:ascii="Calibri" w:hAnsi="Calibri" w:cs="Calibri"/>
                <w:lang w:eastAsia="en-US"/>
              </w:rPr>
            </w:pPr>
          </w:p>
          <w:p w14:paraId="269DBE9C" w14:textId="77777777" w:rsidR="006D6E15" w:rsidRPr="006D6E15" w:rsidRDefault="006D6E15" w:rsidP="00E91E9D">
            <w:pPr>
              <w:autoSpaceDE w:val="0"/>
              <w:autoSpaceDN w:val="0"/>
              <w:spacing w:after="240"/>
              <w:ind w:right="142"/>
              <w:contextualSpacing/>
              <w:jc w:val="both"/>
              <w:rPr>
                <w:rFonts w:ascii="Calibri" w:hAnsi="Calibri" w:cs="Calibri"/>
                <w:b/>
                <w:bCs/>
                <w:lang w:eastAsia="en-US"/>
              </w:rPr>
            </w:pPr>
            <w:r w:rsidRPr="006D6E15">
              <w:rPr>
                <w:rFonts w:ascii="Calibri" w:hAnsi="Calibri" w:cs="Calibri"/>
                <w:b/>
                <w:bCs/>
                <w:lang w:eastAsia="en-US"/>
              </w:rPr>
              <w:t>This YWF Small Grants fund was made available by John Lyon’s Charity (JLC) with the specific purpose of strengthening smaller, grass roots organisations that deliver opportunities for children and young people in Westminster and are not eligible to be funded directly by JLC.</w:t>
            </w:r>
          </w:p>
          <w:p w14:paraId="0CA638F2" w14:textId="77777777" w:rsidR="006D6E15" w:rsidRPr="006D6E15" w:rsidRDefault="006D6E15" w:rsidP="00E91E9D">
            <w:pPr>
              <w:autoSpaceDE w:val="0"/>
              <w:autoSpaceDN w:val="0"/>
              <w:adjustRightInd w:val="0"/>
              <w:spacing w:after="240"/>
              <w:ind w:right="142"/>
              <w:contextualSpacing/>
              <w:jc w:val="both"/>
              <w:rPr>
                <w:rFonts w:ascii="Calibri" w:hAnsi="Calibri" w:cs="Calibri"/>
                <w:lang w:eastAsia="en-US"/>
              </w:rPr>
            </w:pPr>
          </w:p>
        </w:tc>
      </w:tr>
      <w:tr w:rsidR="006D6E15" w:rsidRPr="006D6E15" w14:paraId="4813ED79" w14:textId="77777777" w:rsidTr="00E91E9D">
        <w:tc>
          <w:tcPr>
            <w:tcW w:w="2339" w:type="dxa"/>
          </w:tcPr>
          <w:p w14:paraId="30F323C6" w14:textId="77777777" w:rsidR="006D6E15" w:rsidRPr="006D6E15" w:rsidRDefault="006D6E15" w:rsidP="00E91E9D">
            <w:pPr>
              <w:rPr>
                <w:rFonts w:ascii="Calibri" w:hAnsi="Calibri" w:cs="Calibri"/>
                <w:b/>
                <w:bCs/>
                <w:lang w:eastAsia="en-US"/>
              </w:rPr>
            </w:pPr>
            <w:r w:rsidRPr="006D6E15">
              <w:rPr>
                <w:rFonts w:ascii="Calibri" w:hAnsi="Calibri" w:cs="Calibri"/>
                <w:b/>
                <w:bCs/>
                <w:lang w:eastAsia="en-US"/>
              </w:rPr>
              <w:t>Eligible organisations</w:t>
            </w:r>
          </w:p>
        </w:tc>
        <w:tc>
          <w:tcPr>
            <w:tcW w:w="6767" w:type="dxa"/>
            <w:gridSpan w:val="2"/>
          </w:tcPr>
          <w:p w14:paraId="7AB031AD" w14:textId="77777777" w:rsidR="006D6E15" w:rsidRPr="006D6E15" w:rsidRDefault="006D6E15" w:rsidP="006D6E15">
            <w:pPr>
              <w:pStyle w:val="ListParagraph"/>
              <w:numPr>
                <w:ilvl w:val="0"/>
                <w:numId w:val="3"/>
              </w:numPr>
              <w:spacing w:after="160" w:line="259" w:lineRule="auto"/>
              <w:rPr>
                <w:rFonts w:ascii="Calibri" w:hAnsi="Calibri" w:cs="Calibri"/>
              </w:rPr>
            </w:pPr>
            <w:r w:rsidRPr="006D6E15">
              <w:rPr>
                <w:rFonts w:ascii="Calibri" w:hAnsi="Calibri" w:cs="Calibri"/>
                <w:b/>
                <w:bCs/>
              </w:rPr>
              <w:t>Community Interest Companies</w:t>
            </w:r>
            <w:r w:rsidRPr="006D6E15">
              <w:rPr>
                <w:rFonts w:ascii="Calibri" w:hAnsi="Calibri" w:cs="Calibri"/>
              </w:rPr>
              <w:t xml:space="preserve"> (CICs) who have an asset lock, two bank signatories and three unrelated directors</w:t>
            </w:r>
          </w:p>
          <w:p w14:paraId="546EB661" w14:textId="77777777" w:rsidR="006D6E15" w:rsidRPr="006D6E15" w:rsidRDefault="006D6E15" w:rsidP="006D6E15">
            <w:pPr>
              <w:pStyle w:val="ListParagraph"/>
              <w:numPr>
                <w:ilvl w:val="0"/>
                <w:numId w:val="3"/>
              </w:numPr>
              <w:spacing w:after="160" w:line="259" w:lineRule="auto"/>
              <w:rPr>
                <w:rFonts w:ascii="Calibri" w:hAnsi="Calibri" w:cs="Calibri"/>
              </w:rPr>
            </w:pPr>
            <w:r w:rsidRPr="006D6E15">
              <w:rPr>
                <w:rFonts w:ascii="Calibri" w:hAnsi="Calibri" w:cs="Calibri"/>
                <w:b/>
                <w:bCs/>
              </w:rPr>
              <w:t>Registered Charities</w:t>
            </w:r>
            <w:r w:rsidRPr="006D6E15">
              <w:rPr>
                <w:rFonts w:ascii="Calibri" w:hAnsi="Calibri" w:cs="Calibri"/>
              </w:rPr>
              <w:t xml:space="preserve"> (i.e. CIO, Charitable Trust, Charitable Association or Charitable company) who have not been in receipt of a JLC Main/Open Grant in the last 3 years*</w:t>
            </w:r>
          </w:p>
          <w:p w14:paraId="36577CE2" w14:textId="77777777" w:rsidR="006D6E15" w:rsidRPr="006D6E15" w:rsidRDefault="006D6E15" w:rsidP="006D6E15">
            <w:pPr>
              <w:pStyle w:val="ListParagraph"/>
              <w:numPr>
                <w:ilvl w:val="0"/>
                <w:numId w:val="3"/>
              </w:numPr>
              <w:spacing w:after="160" w:line="259" w:lineRule="auto"/>
              <w:rPr>
                <w:rFonts w:ascii="Calibri" w:hAnsi="Calibri" w:cs="Calibri"/>
              </w:rPr>
            </w:pPr>
            <w:r w:rsidRPr="006D6E15">
              <w:rPr>
                <w:rFonts w:ascii="Calibri" w:hAnsi="Calibri" w:cs="Calibri"/>
                <w:b/>
                <w:bCs/>
              </w:rPr>
              <w:t>Existing members</w:t>
            </w:r>
            <w:r w:rsidRPr="006D6E15">
              <w:rPr>
                <w:rFonts w:ascii="Calibri" w:hAnsi="Calibri" w:cs="Calibri"/>
              </w:rPr>
              <w:t xml:space="preserve"> of the Young Westminster Foundation who are:</w:t>
            </w:r>
          </w:p>
          <w:p w14:paraId="555EB52E" w14:textId="77777777" w:rsidR="006D6E15" w:rsidRPr="006D6E15" w:rsidRDefault="006D6E15" w:rsidP="006D6E15">
            <w:pPr>
              <w:pStyle w:val="ListParagraph"/>
              <w:numPr>
                <w:ilvl w:val="0"/>
                <w:numId w:val="3"/>
              </w:numPr>
              <w:spacing w:after="160" w:line="259" w:lineRule="auto"/>
              <w:rPr>
                <w:rFonts w:ascii="Calibri" w:hAnsi="Calibri" w:cs="Calibri"/>
              </w:rPr>
            </w:pPr>
            <w:r w:rsidRPr="006D6E15">
              <w:rPr>
                <w:rFonts w:ascii="Calibri" w:hAnsi="Calibri" w:cs="Calibri"/>
              </w:rPr>
              <w:t xml:space="preserve">currently working directly with children and young people aged 0-25 years in Westminster and have been a member for more than 3 months. </w:t>
            </w:r>
          </w:p>
          <w:p w14:paraId="2D597FB4" w14:textId="77777777" w:rsidR="006D6E15" w:rsidRPr="006D6E15" w:rsidRDefault="006D6E15" w:rsidP="006D6E15">
            <w:pPr>
              <w:pStyle w:val="ListParagraph"/>
              <w:numPr>
                <w:ilvl w:val="0"/>
                <w:numId w:val="3"/>
              </w:numPr>
              <w:spacing w:after="160" w:line="259" w:lineRule="auto"/>
              <w:rPr>
                <w:rFonts w:ascii="Calibri" w:hAnsi="Calibri" w:cs="Calibri"/>
              </w:rPr>
            </w:pPr>
            <w:r w:rsidRPr="006D6E15">
              <w:rPr>
                <w:rFonts w:ascii="Calibri" w:hAnsi="Calibri" w:cs="Calibri"/>
              </w:rPr>
              <w:t xml:space="preserve">Have a last reported </w:t>
            </w:r>
            <w:r w:rsidRPr="006D6E15">
              <w:rPr>
                <w:rFonts w:ascii="Calibri" w:hAnsi="Calibri" w:cs="Calibri"/>
                <w:b/>
                <w:bCs/>
              </w:rPr>
              <w:t>annual turnover</w:t>
            </w:r>
            <w:r w:rsidRPr="006D6E15">
              <w:rPr>
                <w:rFonts w:ascii="Calibri" w:hAnsi="Calibri" w:cs="Calibri"/>
              </w:rPr>
              <w:t xml:space="preserve"> of less that £250,000 </w:t>
            </w:r>
          </w:p>
          <w:p w14:paraId="5D84D5A2" w14:textId="77777777" w:rsidR="006D6E15" w:rsidRPr="006D6E15" w:rsidRDefault="006D6E15" w:rsidP="006D6E15">
            <w:pPr>
              <w:pStyle w:val="ListParagraph"/>
              <w:numPr>
                <w:ilvl w:val="0"/>
                <w:numId w:val="3"/>
              </w:numPr>
              <w:spacing w:after="160" w:line="259" w:lineRule="auto"/>
              <w:rPr>
                <w:rFonts w:ascii="Calibri" w:hAnsi="Calibri" w:cs="Calibri"/>
              </w:rPr>
            </w:pPr>
            <w:r w:rsidRPr="006D6E15">
              <w:rPr>
                <w:rFonts w:ascii="Calibri" w:hAnsi="Calibri" w:cs="Calibri"/>
              </w:rPr>
              <w:t xml:space="preserve">Organisations whose work focuses on benefiting children and young people in Westminster </w:t>
            </w:r>
          </w:p>
          <w:p w14:paraId="4C049F5D" w14:textId="77777777" w:rsidR="006D6E15" w:rsidRPr="006D6E15" w:rsidRDefault="006D6E15" w:rsidP="00E91E9D">
            <w:pPr>
              <w:pStyle w:val="ListParagraph"/>
              <w:rPr>
                <w:rFonts w:ascii="Calibri" w:hAnsi="Calibri" w:cs="Calibri"/>
                <w:u w:val="single"/>
              </w:rPr>
            </w:pPr>
          </w:p>
          <w:p w14:paraId="686281C2" w14:textId="77777777" w:rsidR="006D6E15" w:rsidRPr="006D6E15" w:rsidRDefault="006D6E15" w:rsidP="00E91E9D">
            <w:pPr>
              <w:pStyle w:val="ListParagraph"/>
              <w:rPr>
                <w:rFonts w:ascii="Calibri" w:hAnsi="Calibri" w:cs="Calibri"/>
                <w:u w:val="single"/>
              </w:rPr>
            </w:pPr>
            <w:r w:rsidRPr="006D6E15">
              <w:rPr>
                <w:rFonts w:ascii="Calibri" w:hAnsi="Calibri" w:cs="Calibri"/>
                <w:u w:val="single"/>
              </w:rPr>
              <w:t xml:space="preserve">Organisations that are </w:t>
            </w:r>
            <w:r w:rsidRPr="006D6E15">
              <w:rPr>
                <w:rFonts w:ascii="Calibri" w:hAnsi="Calibri" w:cs="Calibri"/>
                <w:b/>
                <w:bCs/>
                <w:u w:val="single"/>
              </w:rPr>
              <w:t>not</w:t>
            </w:r>
            <w:r w:rsidRPr="006D6E15">
              <w:rPr>
                <w:rFonts w:ascii="Calibri" w:hAnsi="Calibri" w:cs="Calibri"/>
                <w:u w:val="single"/>
              </w:rPr>
              <w:t xml:space="preserve"> eligible: </w:t>
            </w:r>
          </w:p>
          <w:p w14:paraId="2618DA8D" w14:textId="77777777" w:rsidR="006D6E15" w:rsidRPr="006D6E15" w:rsidRDefault="006D6E15" w:rsidP="006D6E15">
            <w:pPr>
              <w:pStyle w:val="ListParagraph"/>
              <w:numPr>
                <w:ilvl w:val="0"/>
                <w:numId w:val="3"/>
              </w:numPr>
              <w:spacing w:after="160" w:line="259" w:lineRule="auto"/>
              <w:rPr>
                <w:rFonts w:ascii="Calibri" w:hAnsi="Calibri" w:cs="Calibri"/>
              </w:rPr>
            </w:pPr>
            <w:r w:rsidRPr="006D6E15">
              <w:rPr>
                <w:rFonts w:ascii="Calibri" w:hAnsi="Calibri" w:cs="Calibri"/>
              </w:rPr>
              <w:t>Private Ltd Companies, Companies Limited by Guarantee, Unincorporated groups, Social Enterprises and Supplementary Schools**</w:t>
            </w:r>
            <w:r w:rsidRPr="006D6E15">
              <w:rPr>
                <w:rFonts w:ascii="Calibri" w:hAnsi="Calibri" w:cs="Calibri"/>
              </w:rPr>
              <w:br/>
            </w:r>
          </w:p>
          <w:p w14:paraId="22851C5B" w14:textId="77777777" w:rsidR="006D6E15" w:rsidRPr="006D6E15" w:rsidRDefault="006D6E15" w:rsidP="00E91E9D">
            <w:pPr>
              <w:rPr>
                <w:rFonts w:ascii="Calibri" w:hAnsi="Calibri" w:cs="Calibri"/>
              </w:rPr>
            </w:pPr>
            <w:r w:rsidRPr="006D6E15">
              <w:rPr>
                <w:rFonts w:ascii="Calibri" w:hAnsi="Calibri" w:cs="Calibri"/>
              </w:rPr>
              <w:lastRenderedPageBreak/>
              <w:t xml:space="preserve">*This is to ensure support is targeted to the voluntary sector beyond the reach of John Lyon’s Charity’s Main/Open Grants Programme. </w:t>
            </w:r>
          </w:p>
          <w:p w14:paraId="679D8D52" w14:textId="77777777" w:rsidR="006D6E15" w:rsidRPr="006D6E15" w:rsidRDefault="006D6E15" w:rsidP="00E91E9D">
            <w:pPr>
              <w:rPr>
                <w:rFonts w:ascii="Calibri" w:hAnsi="Calibri" w:cs="Calibri"/>
              </w:rPr>
            </w:pPr>
          </w:p>
          <w:p w14:paraId="224380D2" w14:textId="77777777" w:rsidR="006D6E15" w:rsidRPr="006D6E15" w:rsidRDefault="006D6E15" w:rsidP="00E91E9D">
            <w:pPr>
              <w:rPr>
                <w:rFonts w:ascii="Calibri" w:hAnsi="Calibri" w:cs="Calibri"/>
              </w:rPr>
            </w:pPr>
            <w:r w:rsidRPr="006D6E15">
              <w:rPr>
                <w:rFonts w:ascii="Calibri" w:hAnsi="Calibri" w:cs="Calibri"/>
              </w:rPr>
              <w:t xml:space="preserve">**Supplementary Schools can apply for JLC funding. </w:t>
            </w:r>
          </w:p>
          <w:p w14:paraId="12B1BFB3" w14:textId="77777777" w:rsidR="006D6E15" w:rsidRPr="006D6E15" w:rsidRDefault="006D6E15" w:rsidP="00E91E9D">
            <w:pPr>
              <w:rPr>
                <w:rFonts w:ascii="Calibri" w:hAnsi="Calibri" w:cs="Calibri"/>
                <w:highlight w:val="cyan"/>
              </w:rPr>
            </w:pPr>
          </w:p>
        </w:tc>
      </w:tr>
      <w:tr w:rsidR="006D6E15" w:rsidRPr="006D6E15" w14:paraId="67AA09E9" w14:textId="77777777" w:rsidTr="00E91E9D">
        <w:tc>
          <w:tcPr>
            <w:tcW w:w="2339" w:type="dxa"/>
          </w:tcPr>
          <w:p w14:paraId="3F8A24AE" w14:textId="77777777" w:rsidR="006D6E15" w:rsidRPr="006D6E15" w:rsidRDefault="006D6E15" w:rsidP="00E91E9D">
            <w:pPr>
              <w:rPr>
                <w:rFonts w:ascii="Calibri" w:hAnsi="Calibri" w:cs="Calibri"/>
                <w:b/>
                <w:bCs/>
                <w:spacing w:val="-1"/>
              </w:rPr>
            </w:pPr>
            <w:r w:rsidRPr="006D6E15">
              <w:rPr>
                <w:rFonts w:ascii="Calibri" w:hAnsi="Calibri" w:cs="Calibri"/>
                <w:b/>
                <w:bCs/>
                <w:spacing w:val="-1"/>
              </w:rPr>
              <w:lastRenderedPageBreak/>
              <w:t xml:space="preserve">Type of funding </w:t>
            </w:r>
          </w:p>
        </w:tc>
        <w:tc>
          <w:tcPr>
            <w:tcW w:w="6767" w:type="dxa"/>
            <w:gridSpan w:val="2"/>
          </w:tcPr>
          <w:p w14:paraId="31AE0C5E" w14:textId="77777777" w:rsidR="006D6E15" w:rsidRPr="006D6E15" w:rsidRDefault="006D6E15" w:rsidP="00E91E9D">
            <w:pPr>
              <w:rPr>
                <w:rFonts w:ascii="Calibri" w:hAnsi="Calibri" w:cs="Calibri"/>
              </w:rPr>
            </w:pPr>
            <w:r w:rsidRPr="006D6E15">
              <w:rPr>
                <w:rFonts w:ascii="Calibri" w:hAnsi="Calibri" w:cs="Calibri"/>
              </w:rPr>
              <w:t xml:space="preserve">This funding is solely for the provision of </w:t>
            </w:r>
            <w:r w:rsidRPr="006D6E15">
              <w:rPr>
                <w:rFonts w:ascii="Calibri" w:hAnsi="Calibri" w:cs="Calibri"/>
                <w:b/>
                <w:bCs/>
              </w:rPr>
              <w:t>core funding.</w:t>
            </w:r>
          </w:p>
          <w:p w14:paraId="7D1D2DDD" w14:textId="77777777" w:rsidR="006D6E15" w:rsidRPr="006D6E15" w:rsidRDefault="006D6E15" w:rsidP="00E91E9D">
            <w:pPr>
              <w:rPr>
                <w:rFonts w:ascii="Calibri" w:hAnsi="Calibri" w:cs="Calibri"/>
              </w:rPr>
            </w:pPr>
          </w:p>
          <w:p w14:paraId="63756E92" w14:textId="58004318" w:rsidR="006D6E15" w:rsidRPr="006D6E15" w:rsidRDefault="006D6E15" w:rsidP="00E91E9D">
            <w:pPr>
              <w:rPr>
                <w:rFonts w:ascii="Calibri" w:hAnsi="Calibri" w:cs="Calibri"/>
              </w:rPr>
            </w:pPr>
            <w:r w:rsidRPr="006D6E15">
              <w:rPr>
                <w:rFonts w:ascii="Calibri" w:hAnsi="Calibri" w:cs="Calibri"/>
              </w:rPr>
              <w:t xml:space="preserve">If you are looking to apply for funding for a specific project, you </w:t>
            </w:r>
            <w:r>
              <w:rPr>
                <w:rFonts w:ascii="Calibri" w:hAnsi="Calibri" w:cs="Calibri"/>
              </w:rPr>
              <w:t>can</w:t>
            </w:r>
            <w:r w:rsidRPr="006D6E15">
              <w:rPr>
                <w:rFonts w:ascii="Calibri" w:hAnsi="Calibri" w:cs="Calibri"/>
              </w:rPr>
              <w:t xml:space="preserve"> apply for </w:t>
            </w:r>
            <w:hyperlink r:id="rId7">
              <w:r w:rsidRPr="006D6E15">
                <w:rPr>
                  <w:rStyle w:val="Hyperlink"/>
                  <w:rFonts w:ascii="Calibri" w:hAnsi="Calibri" w:cs="Calibri"/>
                </w:rPr>
                <w:t>YWF Brighter Futures funding</w:t>
              </w:r>
            </w:hyperlink>
            <w:r w:rsidRPr="006D6E15">
              <w:rPr>
                <w:rFonts w:ascii="Calibri" w:hAnsi="Calibri" w:cs="Calibri"/>
              </w:rPr>
              <w:t xml:space="preserve"> in autumn 2026. </w:t>
            </w:r>
          </w:p>
          <w:p w14:paraId="2B1FB779" w14:textId="77777777" w:rsidR="006D6E15" w:rsidRPr="006D6E15" w:rsidRDefault="006D6E15" w:rsidP="00E91E9D">
            <w:pPr>
              <w:rPr>
                <w:rFonts w:ascii="Calibri" w:hAnsi="Calibri" w:cs="Calibri"/>
              </w:rPr>
            </w:pPr>
          </w:p>
          <w:p w14:paraId="7ACE6E07" w14:textId="77777777" w:rsidR="006D6E15" w:rsidRPr="006D6E15" w:rsidRDefault="006D6E15" w:rsidP="00E91E9D">
            <w:pPr>
              <w:rPr>
                <w:rFonts w:ascii="Calibri" w:hAnsi="Calibri" w:cs="Calibri"/>
                <w:b/>
                <w:bCs/>
                <w:i/>
                <w:iCs/>
              </w:rPr>
            </w:pPr>
            <w:r w:rsidRPr="006D6E15">
              <w:rPr>
                <w:rFonts w:ascii="Calibri" w:hAnsi="Calibri" w:cs="Calibri"/>
                <w:b/>
                <w:bCs/>
                <w:i/>
                <w:iCs/>
              </w:rPr>
              <w:t xml:space="preserve">Please note that providers who are successful in receiving core funding via </w:t>
            </w:r>
            <w:proofErr w:type="gramStart"/>
            <w:r w:rsidRPr="006D6E15">
              <w:rPr>
                <w:rFonts w:ascii="Calibri" w:hAnsi="Calibri" w:cs="Calibri"/>
                <w:b/>
                <w:bCs/>
                <w:i/>
                <w:iCs/>
              </w:rPr>
              <w:t>this small grants</w:t>
            </w:r>
            <w:proofErr w:type="gramEnd"/>
            <w:r w:rsidRPr="006D6E15">
              <w:rPr>
                <w:rFonts w:ascii="Calibri" w:hAnsi="Calibri" w:cs="Calibri"/>
                <w:b/>
                <w:bCs/>
                <w:i/>
                <w:iCs/>
              </w:rPr>
              <w:t xml:space="preserve"> fund will not be eligible to apply for Brighter Futures project funding in 2026-7. </w:t>
            </w:r>
          </w:p>
          <w:p w14:paraId="5C5FF0E9" w14:textId="77777777" w:rsidR="006D6E15" w:rsidRPr="006D6E15" w:rsidRDefault="006D6E15" w:rsidP="00E91E9D">
            <w:pPr>
              <w:rPr>
                <w:rFonts w:ascii="Calibri" w:hAnsi="Calibri" w:cs="Calibri"/>
              </w:rPr>
            </w:pPr>
          </w:p>
        </w:tc>
      </w:tr>
      <w:tr w:rsidR="006D6E15" w:rsidRPr="006D6E15" w14:paraId="78A372ED" w14:textId="77777777" w:rsidTr="00E91E9D">
        <w:tc>
          <w:tcPr>
            <w:tcW w:w="2339" w:type="dxa"/>
          </w:tcPr>
          <w:p w14:paraId="014B25BC" w14:textId="77777777" w:rsidR="006D6E15" w:rsidRPr="006D6E15" w:rsidRDefault="006D6E15" w:rsidP="00E91E9D">
            <w:pPr>
              <w:rPr>
                <w:rFonts w:ascii="Calibri" w:hAnsi="Calibri" w:cs="Calibri"/>
                <w:b/>
                <w:bCs/>
                <w:spacing w:val="-1"/>
              </w:rPr>
            </w:pPr>
            <w:r w:rsidRPr="006D6E15">
              <w:rPr>
                <w:rFonts w:ascii="Calibri" w:hAnsi="Calibri" w:cs="Calibri"/>
                <w:b/>
                <w:bCs/>
                <w:spacing w:val="-1"/>
              </w:rPr>
              <w:t xml:space="preserve">What can the funding be used for? </w:t>
            </w:r>
          </w:p>
        </w:tc>
        <w:tc>
          <w:tcPr>
            <w:tcW w:w="6767" w:type="dxa"/>
            <w:gridSpan w:val="2"/>
          </w:tcPr>
          <w:p w14:paraId="3AF35AF7" w14:textId="77777777" w:rsidR="006D6E15" w:rsidRPr="006D6E15" w:rsidRDefault="006D6E15" w:rsidP="00E91E9D">
            <w:pPr>
              <w:rPr>
                <w:rFonts w:ascii="Calibri" w:hAnsi="Calibri" w:cs="Calibri"/>
                <w:highlight w:val="yellow"/>
              </w:rPr>
            </w:pPr>
            <w:r w:rsidRPr="006D6E15">
              <w:rPr>
                <w:rFonts w:ascii="Calibri" w:hAnsi="Calibri" w:cs="Calibri"/>
              </w:rPr>
              <w:t xml:space="preserve">A general contribution to the </w:t>
            </w:r>
            <w:r w:rsidRPr="006D6E15">
              <w:rPr>
                <w:rFonts w:ascii="Calibri" w:hAnsi="Calibri" w:cs="Calibri"/>
                <w:b/>
                <w:bCs/>
              </w:rPr>
              <w:t>core running costs</w:t>
            </w:r>
            <w:r w:rsidRPr="006D6E15">
              <w:rPr>
                <w:rFonts w:ascii="Calibri" w:hAnsi="Calibri" w:cs="Calibri"/>
              </w:rPr>
              <w:t xml:space="preserve"> of an organisation that operates in Westminster and supports children and young people in Westminster. This could be used for overheads (rent, heat, light etc), a contribution towards salary costs, or other things that cannot be funded through other sources. </w:t>
            </w:r>
          </w:p>
          <w:p w14:paraId="24F57C04" w14:textId="77777777" w:rsidR="006D6E15" w:rsidRPr="006D6E15" w:rsidRDefault="006D6E15" w:rsidP="00E91E9D">
            <w:pPr>
              <w:rPr>
                <w:rFonts w:ascii="Calibri" w:hAnsi="Calibri" w:cs="Calibri"/>
              </w:rPr>
            </w:pPr>
          </w:p>
        </w:tc>
      </w:tr>
      <w:tr w:rsidR="006D6E15" w:rsidRPr="006D6E15" w14:paraId="3B757E7B" w14:textId="77777777" w:rsidTr="00E91E9D">
        <w:tc>
          <w:tcPr>
            <w:tcW w:w="2339" w:type="dxa"/>
          </w:tcPr>
          <w:p w14:paraId="317CE742" w14:textId="77777777" w:rsidR="006D6E15" w:rsidRPr="006D6E15" w:rsidRDefault="006D6E15" w:rsidP="00E91E9D">
            <w:pPr>
              <w:rPr>
                <w:rFonts w:ascii="Calibri" w:eastAsia="Times New Roman" w:hAnsi="Calibri" w:cs="Calibri"/>
                <w:b/>
                <w:bCs/>
                <w:lang w:val="en-US"/>
              </w:rPr>
            </w:pPr>
            <w:r w:rsidRPr="006D6E15">
              <w:rPr>
                <w:rFonts w:ascii="Calibri" w:hAnsi="Calibri" w:cs="Calibri"/>
                <w:b/>
                <w:bCs/>
                <w:spacing w:val="-1"/>
              </w:rPr>
              <w:t>Geographical Area of Benefit</w:t>
            </w:r>
          </w:p>
        </w:tc>
        <w:tc>
          <w:tcPr>
            <w:tcW w:w="6767" w:type="dxa"/>
            <w:gridSpan w:val="2"/>
          </w:tcPr>
          <w:p w14:paraId="1FC09DE1" w14:textId="77777777" w:rsidR="006D6E15" w:rsidRPr="006D6E15" w:rsidRDefault="006D6E15" w:rsidP="00E91E9D">
            <w:pPr>
              <w:rPr>
                <w:rFonts w:ascii="Calibri" w:hAnsi="Calibri" w:cs="Calibri"/>
              </w:rPr>
            </w:pPr>
            <w:r w:rsidRPr="006D6E15">
              <w:rPr>
                <w:rFonts w:ascii="Calibri" w:hAnsi="Calibri" w:cs="Calibri"/>
              </w:rPr>
              <w:t>Organisations whose beneficiaries are children and young people living in the London Borough of Westminster.</w:t>
            </w:r>
          </w:p>
        </w:tc>
      </w:tr>
      <w:tr w:rsidR="006D6E15" w:rsidRPr="006D6E15" w14:paraId="436D9227" w14:textId="77777777" w:rsidTr="00E91E9D">
        <w:tc>
          <w:tcPr>
            <w:tcW w:w="2339" w:type="dxa"/>
          </w:tcPr>
          <w:p w14:paraId="258201F0" w14:textId="77777777" w:rsidR="006D6E15" w:rsidRPr="006D6E15" w:rsidRDefault="006D6E15" w:rsidP="00E91E9D">
            <w:pPr>
              <w:rPr>
                <w:rFonts w:ascii="Calibri" w:eastAsia="Times New Roman" w:hAnsi="Calibri" w:cs="Calibri"/>
                <w:b/>
                <w:bCs/>
                <w:lang w:val="en-US"/>
              </w:rPr>
            </w:pPr>
            <w:r w:rsidRPr="006D6E15">
              <w:rPr>
                <w:rFonts w:ascii="Calibri" w:hAnsi="Calibri" w:cs="Calibri"/>
                <w:b/>
                <w:bCs/>
                <w:spacing w:val="-1"/>
              </w:rPr>
              <w:t xml:space="preserve">Size of available grants </w:t>
            </w:r>
          </w:p>
        </w:tc>
        <w:tc>
          <w:tcPr>
            <w:tcW w:w="6767" w:type="dxa"/>
            <w:gridSpan w:val="2"/>
          </w:tcPr>
          <w:p w14:paraId="07911215" w14:textId="77777777" w:rsidR="006D6E15" w:rsidRPr="006D6E15" w:rsidRDefault="006D6E15" w:rsidP="00E91E9D">
            <w:pPr>
              <w:rPr>
                <w:rFonts w:ascii="Calibri" w:hAnsi="Calibri" w:cs="Calibri"/>
              </w:rPr>
            </w:pPr>
            <w:r w:rsidRPr="006D6E15">
              <w:rPr>
                <w:rFonts w:ascii="Calibri" w:hAnsi="Calibri" w:cs="Calibri"/>
              </w:rPr>
              <w:t xml:space="preserve">Grants of up to £8,000 will be made available for 1 year. </w:t>
            </w:r>
          </w:p>
          <w:p w14:paraId="636F6474" w14:textId="77777777" w:rsidR="006D6E15" w:rsidRPr="006D6E15" w:rsidRDefault="006D6E15" w:rsidP="00E91E9D">
            <w:pPr>
              <w:rPr>
                <w:rFonts w:ascii="Calibri" w:hAnsi="Calibri" w:cs="Calibri"/>
                <w:color w:val="A02B93" w:themeColor="accent5"/>
              </w:rPr>
            </w:pPr>
          </w:p>
        </w:tc>
      </w:tr>
      <w:tr w:rsidR="006D6E15" w:rsidRPr="006D6E15" w14:paraId="06CD3D65" w14:textId="77777777" w:rsidTr="00E91E9D">
        <w:tc>
          <w:tcPr>
            <w:tcW w:w="2339" w:type="dxa"/>
          </w:tcPr>
          <w:p w14:paraId="5D8CBE1A" w14:textId="77777777" w:rsidR="006D6E15" w:rsidRPr="006D6E15" w:rsidRDefault="006D6E15" w:rsidP="00E91E9D">
            <w:pPr>
              <w:rPr>
                <w:rFonts w:ascii="Calibri" w:eastAsia="Times New Roman" w:hAnsi="Calibri" w:cs="Calibri"/>
                <w:b/>
                <w:bCs/>
                <w:lang w:val="en-US"/>
              </w:rPr>
            </w:pPr>
            <w:r w:rsidRPr="006D6E15">
              <w:rPr>
                <w:rFonts w:ascii="Calibri" w:hAnsi="Calibri" w:cs="Calibri"/>
                <w:b/>
                <w:bCs/>
                <w:spacing w:val="-1"/>
              </w:rPr>
              <w:t>Timeframe</w:t>
            </w:r>
          </w:p>
        </w:tc>
        <w:tc>
          <w:tcPr>
            <w:tcW w:w="2327" w:type="dxa"/>
          </w:tcPr>
          <w:p w14:paraId="7B65E6C6" w14:textId="77777777" w:rsidR="006D6E15" w:rsidRPr="006D6E15" w:rsidRDefault="006D6E15" w:rsidP="00E91E9D">
            <w:pPr>
              <w:rPr>
                <w:rFonts w:ascii="Calibri" w:eastAsia="Times New Roman" w:hAnsi="Calibri" w:cs="Calibri"/>
                <w:b/>
                <w:bCs/>
                <w:lang w:val="en-US"/>
              </w:rPr>
            </w:pPr>
            <w:r w:rsidRPr="006D6E15">
              <w:rPr>
                <w:rFonts w:ascii="Calibri" w:eastAsia="Times New Roman" w:hAnsi="Calibri" w:cs="Calibri"/>
                <w:b/>
                <w:bCs/>
                <w:shd w:val="clear" w:color="auto" w:fill="FFFFFF"/>
                <w:lang w:val="en-US"/>
              </w:rPr>
              <w:t>Open for Applications</w:t>
            </w:r>
          </w:p>
        </w:tc>
        <w:tc>
          <w:tcPr>
            <w:tcW w:w="4440" w:type="dxa"/>
          </w:tcPr>
          <w:p w14:paraId="0F533963" w14:textId="77777777" w:rsidR="006D6E15" w:rsidRPr="006D6E15" w:rsidRDefault="006D6E15" w:rsidP="00E91E9D">
            <w:pPr>
              <w:rPr>
                <w:rFonts w:ascii="Calibri" w:eastAsia="Times New Roman" w:hAnsi="Calibri" w:cs="Calibri"/>
                <w:b/>
                <w:bCs/>
                <w:lang w:val="en-US"/>
              </w:rPr>
            </w:pPr>
            <w:r w:rsidRPr="006D6E15">
              <w:rPr>
                <w:rFonts w:ascii="Calibri" w:eastAsia="Times New Roman" w:hAnsi="Calibri" w:cs="Calibri"/>
                <w:b/>
                <w:bCs/>
                <w:lang w:val="en-US"/>
              </w:rPr>
              <w:t>26th Aug 2026</w:t>
            </w:r>
          </w:p>
        </w:tc>
      </w:tr>
      <w:tr w:rsidR="006D6E15" w:rsidRPr="006D6E15" w14:paraId="03D7F8F1" w14:textId="77777777" w:rsidTr="00E91E9D">
        <w:tc>
          <w:tcPr>
            <w:tcW w:w="2339" w:type="dxa"/>
            <w:tcBorders>
              <w:bottom w:val="single" w:sz="4" w:space="0" w:color="auto"/>
            </w:tcBorders>
          </w:tcPr>
          <w:p w14:paraId="0AB90889" w14:textId="77777777" w:rsidR="006D6E15" w:rsidRPr="006D6E15" w:rsidRDefault="006D6E15" w:rsidP="00E91E9D">
            <w:pPr>
              <w:rPr>
                <w:rFonts w:ascii="Calibri" w:eastAsia="Times New Roman" w:hAnsi="Calibri" w:cs="Calibri"/>
                <w:b/>
                <w:bCs/>
                <w:shd w:val="clear" w:color="auto" w:fill="FFFFFF"/>
                <w:lang w:val="en-US"/>
              </w:rPr>
            </w:pPr>
          </w:p>
        </w:tc>
        <w:tc>
          <w:tcPr>
            <w:tcW w:w="2327" w:type="dxa"/>
            <w:tcBorders>
              <w:bottom w:val="single" w:sz="4" w:space="0" w:color="auto"/>
            </w:tcBorders>
          </w:tcPr>
          <w:p w14:paraId="77893620" w14:textId="77777777" w:rsidR="006D6E15" w:rsidRPr="006D6E15" w:rsidRDefault="006D6E15" w:rsidP="00E91E9D">
            <w:pPr>
              <w:rPr>
                <w:rFonts w:ascii="Calibri" w:eastAsia="Times New Roman" w:hAnsi="Calibri" w:cs="Calibri"/>
                <w:b/>
                <w:bCs/>
                <w:lang w:val="en-US"/>
              </w:rPr>
            </w:pPr>
            <w:r w:rsidRPr="006D6E15">
              <w:rPr>
                <w:rFonts w:ascii="Calibri" w:eastAsia="Times New Roman" w:hAnsi="Calibri" w:cs="Calibri"/>
                <w:b/>
                <w:bCs/>
                <w:shd w:val="clear" w:color="auto" w:fill="FFFFFF"/>
                <w:lang w:val="en-US"/>
              </w:rPr>
              <w:t>Application Deadline</w:t>
            </w:r>
          </w:p>
        </w:tc>
        <w:tc>
          <w:tcPr>
            <w:tcW w:w="4440" w:type="dxa"/>
            <w:tcBorders>
              <w:bottom w:val="single" w:sz="4" w:space="0" w:color="auto"/>
            </w:tcBorders>
          </w:tcPr>
          <w:p w14:paraId="65EE58F7" w14:textId="77777777" w:rsidR="006D6E15" w:rsidRPr="006D6E15" w:rsidRDefault="006D6E15" w:rsidP="00E91E9D">
            <w:pPr>
              <w:rPr>
                <w:rFonts w:ascii="Calibri" w:eastAsia="Times New Roman" w:hAnsi="Calibri" w:cs="Calibri"/>
                <w:b/>
                <w:bCs/>
                <w:lang w:val="en-US"/>
              </w:rPr>
            </w:pPr>
            <w:r w:rsidRPr="006D6E15">
              <w:rPr>
                <w:rFonts w:ascii="Calibri" w:eastAsia="Times New Roman" w:hAnsi="Calibri" w:cs="Calibri"/>
                <w:b/>
                <w:bCs/>
                <w:shd w:val="clear" w:color="auto" w:fill="FFFFFF"/>
                <w:lang w:val="en-US"/>
              </w:rPr>
              <w:t>21st September 2026</w:t>
            </w:r>
          </w:p>
        </w:tc>
      </w:tr>
      <w:tr w:rsidR="006D6E15" w:rsidRPr="006D6E15" w14:paraId="7E447F0E" w14:textId="77777777" w:rsidTr="00E91E9D">
        <w:tc>
          <w:tcPr>
            <w:tcW w:w="2339" w:type="dxa"/>
            <w:tcBorders>
              <w:bottom w:val="single" w:sz="4" w:space="0" w:color="auto"/>
            </w:tcBorders>
          </w:tcPr>
          <w:p w14:paraId="0F75D6AC" w14:textId="77777777" w:rsidR="006D6E15" w:rsidRPr="006D6E15" w:rsidRDefault="006D6E15" w:rsidP="00E91E9D">
            <w:pPr>
              <w:rPr>
                <w:rFonts w:ascii="Calibri" w:eastAsia="Times New Roman" w:hAnsi="Calibri" w:cs="Calibri"/>
                <w:b/>
                <w:bCs/>
                <w:shd w:val="clear" w:color="auto" w:fill="FFFFFF"/>
                <w:lang w:val="en-US"/>
              </w:rPr>
            </w:pPr>
          </w:p>
        </w:tc>
        <w:tc>
          <w:tcPr>
            <w:tcW w:w="2327" w:type="dxa"/>
            <w:tcBorders>
              <w:bottom w:val="single" w:sz="4" w:space="0" w:color="auto"/>
            </w:tcBorders>
          </w:tcPr>
          <w:p w14:paraId="36B942E7" w14:textId="77777777" w:rsidR="006D6E15" w:rsidRPr="006D6E15" w:rsidRDefault="006D6E15" w:rsidP="00E91E9D">
            <w:pPr>
              <w:rPr>
                <w:rFonts w:ascii="Calibri" w:eastAsia="Times New Roman" w:hAnsi="Calibri" w:cs="Calibri"/>
                <w:b/>
                <w:bCs/>
                <w:shd w:val="clear" w:color="auto" w:fill="FFFFFF"/>
                <w:lang w:val="en-US"/>
              </w:rPr>
            </w:pPr>
            <w:r w:rsidRPr="006D6E15">
              <w:rPr>
                <w:rFonts w:ascii="Calibri" w:eastAsia="Times New Roman" w:hAnsi="Calibri" w:cs="Calibri"/>
                <w:b/>
                <w:bCs/>
                <w:shd w:val="clear" w:color="auto" w:fill="FFFFFF"/>
                <w:lang w:val="en-US"/>
              </w:rPr>
              <w:t>Panel Meeting</w:t>
            </w:r>
          </w:p>
        </w:tc>
        <w:tc>
          <w:tcPr>
            <w:tcW w:w="4440" w:type="dxa"/>
            <w:tcBorders>
              <w:bottom w:val="single" w:sz="4" w:space="0" w:color="auto"/>
            </w:tcBorders>
          </w:tcPr>
          <w:p w14:paraId="7C485727" w14:textId="77777777" w:rsidR="006D6E15" w:rsidRPr="006D6E15" w:rsidRDefault="006D6E15" w:rsidP="00E91E9D">
            <w:pPr>
              <w:rPr>
                <w:rFonts w:ascii="Calibri" w:eastAsia="Times New Roman" w:hAnsi="Calibri" w:cs="Calibri"/>
                <w:b/>
                <w:bCs/>
                <w:shd w:val="clear" w:color="auto" w:fill="FFFFFF"/>
                <w:lang w:val="en-US"/>
              </w:rPr>
            </w:pPr>
            <w:r w:rsidRPr="006D6E15">
              <w:rPr>
                <w:rFonts w:ascii="Calibri" w:eastAsia="Times New Roman" w:hAnsi="Calibri" w:cs="Calibri"/>
                <w:b/>
                <w:bCs/>
                <w:shd w:val="clear" w:color="auto" w:fill="FFFFFF"/>
                <w:lang w:val="en-US"/>
              </w:rPr>
              <w:t>Oct</w:t>
            </w:r>
            <w:r w:rsidRPr="006D6E15">
              <w:rPr>
                <w:rFonts w:ascii="Calibri" w:eastAsia="Times New Roman" w:hAnsi="Calibri" w:cs="Calibri"/>
                <w:b/>
                <w:bCs/>
                <w:lang w:val="en-US"/>
              </w:rPr>
              <w:t>ober 2026</w:t>
            </w:r>
          </w:p>
        </w:tc>
      </w:tr>
    </w:tbl>
    <w:p w14:paraId="24CB4116" w14:textId="77777777" w:rsidR="006D6E15" w:rsidRPr="006D6E15" w:rsidRDefault="006D6E15" w:rsidP="006D6E15">
      <w:pPr>
        <w:pStyle w:val="ListParagraph"/>
        <w:jc w:val="center"/>
        <w:rPr>
          <w:rFonts w:ascii="Calibri" w:hAnsi="Calibri" w:cs="Calibri"/>
          <w:color w:val="000000"/>
        </w:rPr>
      </w:pPr>
      <w:r w:rsidRPr="006D6E15">
        <w:rPr>
          <w:rFonts w:ascii="Calibri" w:hAnsi="Calibri" w:cs="Calibri"/>
          <w:b/>
        </w:rPr>
        <w:br/>
      </w:r>
    </w:p>
    <w:p w14:paraId="248CAC5B" w14:textId="77777777" w:rsidR="006D6E15" w:rsidRPr="006D6E15" w:rsidRDefault="006D6E15" w:rsidP="006D6E15">
      <w:pPr>
        <w:pStyle w:val="ListParagraph"/>
        <w:contextualSpacing w:val="0"/>
        <w:jc w:val="both"/>
        <w:rPr>
          <w:rFonts w:ascii="Calibri" w:hAnsi="Calibri" w:cs="Calibri"/>
          <w:color w:val="000000"/>
        </w:rPr>
      </w:pPr>
    </w:p>
    <w:p w14:paraId="43BCDDD9" w14:textId="77777777" w:rsidR="006D6E15" w:rsidRPr="006D6E15" w:rsidRDefault="006D6E15" w:rsidP="006D6E15">
      <w:pPr>
        <w:rPr>
          <w:rFonts w:ascii="Calibri" w:hAnsi="Calibri" w:cs="Calibri"/>
          <w:b/>
        </w:rPr>
      </w:pPr>
      <w:r w:rsidRPr="006D6E15">
        <w:rPr>
          <w:rFonts w:ascii="Calibri" w:hAnsi="Calibri" w:cs="Calibri"/>
          <w:b/>
        </w:rPr>
        <w:t>Funding criteria:</w:t>
      </w:r>
    </w:p>
    <w:p w14:paraId="3F97AFEA" w14:textId="77777777" w:rsidR="006D6E15" w:rsidRPr="006D6E15" w:rsidRDefault="006D6E15" w:rsidP="006D6E15">
      <w:pPr>
        <w:pStyle w:val="ListParagraph"/>
        <w:numPr>
          <w:ilvl w:val="0"/>
          <w:numId w:val="1"/>
        </w:numPr>
        <w:rPr>
          <w:rFonts w:ascii="Calibri" w:hAnsi="Calibri" w:cs="Calibri"/>
          <w:strike/>
        </w:rPr>
      </w:pPr>
      <w:r w:rsidRPr="006D6E15">
        <w:rPr>
          <w:rFonts w:ascii="Calibri" w:hAnsi="Calibri" w:cs="Calibri"/>
        </w:rPr>
        <w:t xml:space="preserve">We wish to support work that meets the following criteria: </w:t>
      </w:r>
    </w:p>
    <w:p w14:paraId="286B3C59" w14:textId="77777777" w:rsidR="006D6E15" w:rsidRPr="006D6E15" w:rsidRDefault="006D6E15" w:rsidP="006D6E15">
      <w:pPr>
        <w:pStyle w:val="ListParagraph"/>
        <w:rPr>
          <w:rFonts w:ascii="Calibri" w:hAnsi="Calibri" w:cs="Calibri"/>
          <w:strike/>
        </w:rPr>
      </w:pPr>
    </w:p>
    <w:p w14:paraId="394474EE" w14:textId="77777777" w:rsidR="006D6E15" w:rsidRDefault="006D6E15" w:rsidP="006D6E15">
      <w:pPr>
        <w:pStyle w:val="ListParagraph"/>
        <w:rPr>
          <w:rFonts w:ascii="Calibri" w:hAnsi="Calibri" w:cs="Calibri"/>
        </w:rPr>
      </w:pPr>
      <w:r w:rsidRPr="006D6E15">
        <w:rPr>
          <w:rFonts w:ascii="Calibri" w:hAnsi="Calibri" w:cs="Calibri"/>
          <w:u w:val="single"/>
        </w:rPr>
        <w:t>Ensuring youth voice:</w:t>
      </w:r>
      <w:r w:rsidRPr="006D6E15">
        <w:rPr>
          <w:rFonts w:ascii="Calibri" w:hAnsi="Calibri" w:cs="Calibri"/>
        </w:rPr>
        <w:t xml:space="preserve"> Children and young people will be involved in informing the development of the service (e.g. through age-appropriate consultation) to ensure the project/activity/ service/programme is accessible, affordable, wanted and valued by children and young people. </w:t>
      </w:r>
    </w:p>
    <w:p w14:paraId="7D1BF05E" w14:textId="77777777" w:rsidR="006D6E15" w:rsidRPr="006D6E15" w:rsidRDefault="006D6E15" w:rsidP="006D6E15">
      <w:pPr>
        <w:pStyle w:val="ListParagraph"/>
        <w:rPr>
          <w:rFonts w:ascii="Calibri" w:hAnsi="Calibri" w:cs="Calibri"/>
        </w:rPr>
      </w:pPr>
    </w:p>
    <w:p w14:paraId="1246AEE6" w14:textId="77777777" w:rsidR="006D6E15" w:rsidRPr="006D6E15" w:rsidRDefault="006D6E15" w:rsidP="006D6E15">
      <w:pPr>
        <w:pStyle w:val="ListParagraph"/>
        <w:numPr>
          <w:ilvl w:val="0"/>
          <w:numId w:val="4"/>
        </w:numPr>
        <w:spacing w:after="160" w:line="300" w:lineRule="atLeast"/>
        <w:rPr>
          <w:rFonts w:ascii="Calibri" w:hAnsi="Calibri" w:cs="Calibri"/>
          <w:sz w:val="22"/>
          <w:szCs w:val="22"/>
          <w:lang w:eastAsia="en-US"/>
        </w:rPr>
      </w:pPr>
      <w:r w:rsidRPr="006D6E15">
        <w:rPr>
          <w:rFonts w:ascii="Calibri" w:hAnsi="Calibri" w:cs="Calibri"/>
          <w:u w:val="single"/>
        </w:rPr>
        <w:t>Westminster Focus:</w:t>
      </w:r>
      <w:r w:rsidRPr="006D6E15">
        <w:rPr>
          <w:rFonts w:ascii="Calibri" w:hAnsi="Calibri" w:cs="Calibri"/>
        </w:rPr>
        <w:t xml:space="preserve"> We are particularly interested in organisations that primarily benefit children and young people in Westminster, rather than those operating across wider pan-London areas, or those supporting Westminster residents, families, or adults more generally.</w:t>
      </w:r>
    </w:p>
    <w:p w14:paraId="62F04C7A" w14:textId="77777777" w:rsidR="006D6E15" w:rsidRPr="006D6E15" w:rsidRDefault="006D6E15" w:rsidP="006D6E15">
      <w:pPr>
        <w:pStyle w:val="ListParagraph"/>
        <w:spacing w:after="160" w:line="300" w:lineRule="atLeast"/>
        <w:rPr>
          <w:rFonts w:ascii="Calibri" w:hAnsi="Calibri" w:cs="Calibri"/>
          <w:sz w:val="22"/>
          <w:szCs w:val="22"/>
          <w:lang w:eastAsia="en-US"/>
        </w:rPr>
      </w:pPr>
    </w:p>
    <w:p w14:paraId="56F848E2" w14:textId="776CD2BA" w:rsidR="006D6E15" w:rsidRDefault="006D6E15" w:rsidP="006D6E15">
      <w:pPr>
        <w:pStyle w:val="ListParagraph"/>
        <w:numPr>
          <w:ilvl w:val="0"/>
          <w:numId w:val="4"/>
        </w:numPr>
        <w:spacing w:after="160" w:line="300" w:lineRule="atLeast"/>
        <w:rPr>
          <w:rFonts w:ascii="Calibri" w:hAnsi="Calibri" w:cs="Calibri"/>
        </w:rPr>
      </w:pPr>
      <w:r w:rsidRPr="006D6E15">
        <w:rPr>
          <w:rFonts w:ascii="Calibri" w:hAnsi="Calibri" w:cs="Calibri"/>
          <w:u w:val="single"/>
        </w:rPr>
        <w:lastRenderedPageBreak/>
        <w:t>Impact and track record</w:t>
      </w:r>
      <w:r w:rsidRPr="006D6E15">
        <w:rPr>
          <w:rFonts w:ascii="Calibri" w:hAnsi="Calibri" w:cs="Calibri"/>
        </w:rPr>
        <w:t xml:space="preserve"> we want to see that organisations have a strong track record of directly supporting children and young people in Westminster and that their work is making a difference in their community.</w:t>
      </w:r>
    </w:p>
    <w:p w14:paraId="54983717" w14:textId="77777777" w:rsidR="006D6E15" w:rsidRPr="006D6E15" w:rsidRDefault="006D6E15" w:rsidP="006D6E15">
      <w:pPr>
        <w:pStyle w:val="ListParagraph"/>
        <w:spacing w:after="160" w:line="300" w:lineRule="atLeast"/>
        <w:rPr>
          <w:rFonts w:ascii="Calibri" w:hAnsi="Calibri" w:cs="Calibri"/>
        </w:rPr>
      </w:pPr>
    </w:p>
    <w:p w14:paraId="5436F0B5" w14:textId="77777777" w:rsidR="006D6E15" w:rsidRPr="006D6E15" w:rsidRDefault="006D6E15" w:rsidP="006D6E15">
      <w:pPr>
        <w:pStyle w:val="ListParagraph"/>
        <w:numPr>
          <w:ilvl w:val="0"/>
          <w:numId w:val="1"/>
        </w:numPr>
        <w:spacing w:after="160" w:line="300" w:lineRule="atLeast"/>
        <w:rPr>
          <w:rFonts w:ascii="Calibri" w:hAnsi="Calibri" w:cs="Calibri"/>
        </w:rPr>
      </w:pPr>
      <w:r w:rsidRPr="006D6E15">
        <w:rPr>
          <w:rFonts w:ascii="Calibri" w:hAnsi="Calibri" w:cs="Calibri"/>
          <w:u w:val="single"/>
        </w:rPr>
        <w:t>Need:</w:t>
      </w:r>
      <w:r w:rsidRPr="006D6E15">
        <w:rPr>
          <w:rFonts w:ascii="Calibri" w:hAnsi="Calibri" w:cs="Calibri"/>
        </w:rPr>
        <w:t xml:space="preserve"> We want to see that there is a clear need for this provision in the area, and this need is clearly demonstrated within the application.</w:t>
      </w:r>
    </w:p>
    <w:p w14:paraId="5ABD3EF2" w14:textId="77777777" w:rsidR="006D6E15" w:rsidRPr="006D6E15" w:rsidRDefault="006D6E15" w:rsidP="006D6E15">
      <w:pPr>
        <w:pStyle w:val="ListParagraph"/>
        <w:rPr>
          <w:rFonts w:ascii="Calibri" w:hAnsi="Calibri" w:cs="Calibri"/>
          <w:highlight w:val="yellow"/>
        </w:rPr>
      </w:pPr>
    </w:p>
    <w:p w14:paraId="2924B909" w14:textId="77777777" w:rsidR="006D6E15" w:rsidRPr="006D6E15" w:rsidRDefault="006D6E15" w:rsidP="006D6E15">
      <w:pPr>
        <w:tabs>
          <w:tab w:val="left" w:pos="0"/>
          <w:tab w:val="left" w:pos="90"/>
        </w:tabs>
        <w:jc w:val="both"/>
        <w:rPr>
          <w:rFonts w:ascii="Calibri" w:eastAsia="Arial Narrow" w:hAnsi="Calibri" w:cs="Calibri"/>
          <w:b/>
          <w:bCs/>
        </w:rPr>
      </w:pPr>
      <w:r w:rsidRPr="006D6E15">
        <w:rPr>
          <w:rFonts w:ascii="Calibri" w:eastAsia="Arial Narrow" w:hAnsi="Calibri" w:cs="Calibri"/>
          <w:b/>
          <w:bCs/>
        </w:rPr>
        <w:t xml:space="preserve">We will not support applications for: </w:t>
      </w:r>
    </w:p>
    <w:p w14:paraId="00DB5010" w14:textId="77777777" w:rsidR="006D6E15" w:rsidRPr="006D6E15" w:rsidRDefault="006D6E15" w:rsidP="006D6E15">
      <w:pPr>
        <w:pStyle w:val="ListParagraph"/>
        <w:numPr>
          <w:ilvl w:val="0"/>
          <w:numId w:val="2"/>
        </w:numPr>
        <w:spacing w:after="160" w:line="259" w:lineRule="auto"/>
        <w:rPr>
          <w:rFonts w:ascii="Calibri" w:hAnsi="Calibri" w:cs="Calibri"/>
        </w:rPr>
      </w:pPr>
      <w:r w:rsidRPr="006D6E15">
        <w:rPr>
          <w:rFonts w:ascii="Calibri" w:hAnsi="Calibri" w:cs="Calibri"/>
        </w:rPr>
        <w:t>Work that takes place outside of Westminster</w:t>
      </w:r>
    </w:p>
    <w:p w14:paraId="789B155B" w14:textId="77777777" w:rsidR="006D6E15" w:rsidRPr="006D6E15" w:rsidRDefault="006D6E15" w:rsidP="006D6E15">
      <w:pPr>
        <w:pStyle w:val="ListParagraph"/>
        <w:numPr>
          <w:ilvl w:val="0"/>
          <w:numId w:val="2"/>
        </w:numPr>
        <w:spacing w:after="160" w:line="259" w:lineRule="auto"/>
        <w:rPr>
          <w:rFonts w:ascii="Calibri" w:hAnsi="Calibri" w:cs="Calibri"/>
        </w:rPr>
      </w:pPr>
      <w:r w:rsidRPr="006D6E15">
        <w:rPr>
          <w:rFonts w:ascii="Calibri" w:hAnsi="Calibri" w:cs="Calibri"/>
        </w:rPr>
        <w:t>Individuals</w:t>
      </w:r>
    </w:p>
    <w:p w14:paraId="708F2FF4" w14:textId="77777777" w:rsidR="006D6E15" w:rsidRPr="006D6E15" w:rsidRDefault="006D6E15" w:rsidP="006D6E15">
      <w:pPr>
        <w:pStyle w:val="ListParagraph"/>
        <w:numPr>
          <w:ilvl w:val="0"/>
          <w:numId w:val="2"/>
        </w:numPr>
        <w:spacing w:after="160" w:line="259" w:lineRule="auto"/>
        <w:rPr>
          <w:rFonts w:ascii="Calibri" w:hAnsi="Calibri" w:cs="Calibri"/>
        </w:rPr>
      </w:pPr>
      <w:r w:rsidRPr="006D6E15">
        <w:rPr>
          <w:rFonts w:ascii="Calibri" w:hAnsi="Calibri" w:cs="Calibri"/>
        </w:rPr>
        <w:t xml:space="preserve">Political activities </w:t>
      </w:r>
    </w:p>
    <w:p w14:paraId="402F9E99" w14:textId="77777777" w:rsidR="006D6E15" w:rsidRPr="006D6E15" w:rsidRDefault="006D6E15" w:rsidP="006D6E15">
      <w:pPr>
        <w:pStyle w:val="ListParagraph"/>
        <w:numPr>
          <w:ilvl w:val="0"/>
          <w:numId w:val="2"/>
        </w:numPr>
        <w:spacing w:after="160" w:line="259" w:lineRule="auto"/>
        <w:rPr>
          <w:rFonts w:ascii="Calibri" w:eastAsia="Times New Roman" w:hAnsi="Calibri" w:cs="Calibri"/>
          <w:lang w:val="en-US"/>
        </w:rPr>
      </w:pPr>
      <w:r w:rsidRPr="006D6E15">
        <w:rPr>
          <w:rFonts w:ascii="Calibri" w:eastAsia="Times New Roman" w:hAnsi="Calibri" w:cs="Calibri"/>
          <w:lang w:val="en-US"/>
        </w:rPr>
        <w:t>Activities promoting religious beliefs</w:t>
      </w:r>
    </w:p>
    <w:p w14:paraId="7DE43044" w14:textId="77777777" w:rsidR="006D6E15" w:rsidRPr="006D6E15" w:rsidRDefault="006D6E15" w:rsidP="006D6E15">
      <w:pPr>
        <w:pStyle w:val="ListParagraph"/>
        <w:numPr>
          <w:ilvl w:val="0"/>
          <w:numId w:val="2"/>
        </w:numPr>
        <w:spacing w:after="160" w:line="259" w:lineRule="auto"/>
        <w:rPr>
          <w:rFonts w:ascii="Calibri" w:eastAsia="Times New Roman" w:hAnsi="Calibri" w:cs="Calibri"/>
          <w:lang w:val="en-US"/>
        </w:rPr>
      </w:pPr>
      <w:r w:rsidRPr="006D6E15">
        <w:rPr>
          <w:rFonts w:ascii="Calibri" w:eastAsia="Times New Roman" w:hAnsi="Calibri" w:cs="Calibri"/>
          <w:lang w:val="en-US"/>
        </w:rPr>
        <w:t xml:space="preserve">National </w:t>
      </w:r>
      <w:proofErr w:type="spellStart"/>
      <w:r w:rsidRPr="006D6E15">
        <w:rPr>
          <w:rFonts w:ascii="Calibri" w:eastAsia="Times New Roman" w:hAnsi="Calibri" w:cs="Calibri"/>
          <w:lang w:val="en-US"/>
        </w:rPr>
        <w:t>organisations</w:t>
      </w:r>
      <w:proofErr w:type="spellEnd"/>
      <w:r w:rsidRPr="006D6E15">
        <w:rPr>
          <w:rFonts w:ascii="Calibri" w:eastAsia="Times New Roman" w:hAnsi="Calibri" w:cs="Calibri"/>
          <w:lang w:val="en-US"/>
        </w:rPr>
        <w:t xml:space="preserve"> </w:t>
      </w:r>
    </w:p>
    <w:p w14:paraId="361C94FE" w14:textId="77777777" w:rsidR="006D6E15" w:rsidRPr="006D6E15" w:rsidRDefault="006D6E15" w:rsidP="006D6E15">
      <w:pPr>
        <w:pStyle w:val="ListParagraph"/>
        <w:numPr>
          <w:ilvl w:val="0"/>
          <w:numId w:val="2"/>
        </w:numPr>
        <w:spacing w:after="160" w:line="259" w:lineRule="auto"/>
        <w:rPr>
          <w:rFonts w:ascii="Calibri" w:eastAsia="Times New Roman" w:hAnsi="Calibri" w:cs="Calibri"/>
          <w:lang w:val="en-US"/>
        </w:rPr>
      </w:pPr>
      <w:proofErr w:type="spellStart"/>
      <w:r w:rsidRPr="006D6E15">
        <w:rPr>
          <w:rFonts w:ascii="Calibri" w:eastAsia="Times New Roman" w:hAnsi="Calibri" w:cs="Calibri"/>
          <w:lang w:val="en-US"/>
        </w:rPr>
        <w:t>Organisations</w:t>
      </w:r>
      <w:proofErr w:type="spellEnd"/>
      <w:r w:rsidRPr="006D6E15">
        <w:rPr>
          <w:rFonts w:ascii="Calibri" w:eastAsia="Times New Roman" w:hAnsi="Calibri" w:cs="Calibri"/>
          <w:lang w:val="en-US"/>
        </w:rPr>
        <w:t xml:space="preserve"> with no track record of delivery in Westminster</w:t>
      </w:r>
    </w:p>
    <w:p w14:paraId="018CAA85" w14:textId="77777777" w:rsidR="006D6E15" w:rsidRPr="006D6E15" w:rsidRDefault="006D6E15" w:rsidP="006D6E15">
      <w:pPr>
        <w:pStyle w:val="ListParagraph"/>
        <w:numPr>
          <w:ilvl w:val="0"/>
          <w:numId w:val="2"/>
        </w:numPr>
        <w:spacing w:after="160" w:line="259" w:lineRule="auto"/>
        <w:rPr>
          <w:rFonts w:ascii="Calibri" w:hAnsi="Calibri" w:cs="Calibri"/>
        </w:rPr>
      </w:pPr>
      <w:r w:rsidRPr="006D6E15">
        <w:rPr>
          <w:rFonts w:ascii="Calibri" w:hAnsi="Calibri" w:cs="Calibri"/>
        </w:rPr>
        <w:t>Work that has already taken place</w:t>
      </w:r>
    </w:p>
    <w:p w14:paraId="0C76666B" w14:textId="77777777" w:rsidR="006D6E15" w:rsidRPr="006D6E15" w:rsidRDefault="006D6E15" w:rsidP="006D6E15">
      <w:pPr>
        <w:pStyle w:val="ListParagraph"/>
        <w:numPr>
          <w:ilvl w:val="0"/>
          <w:numId w:val="2"/>
        </w:numPr>
        <w:spacing w:after="160" w:line="259" w:lineRule="auto"/>
        <w:rPr>
          <w:rFonts w:ascii="Calibri" w:hAnsi="Calibri" w:cs="Calibri"/>
        </w:rPr>
      </w:pPr>
      <w:r w:rsidRPr="006D6E15">
        <w:rPr>
          <w:rFonts w:ascii="Calibri" w:hAnsi="Calibri" w:cs="Calibri"/>
        </w:rPr>
        <w:t>From organisations who are not a member of the Young Westminster Foundation or have been a member for less than 3 months</w:t>
      </w:r>
    </w:p>
    <w:p w14:paraId="3543CFE5" w14:textId="77777777" w:rsidR="006D6E15" w:rsidRPr="006D6E15" w:rsidRDefault="006D6E15" w:rsidP="006D6E15">
      <w:pPr>
        <w:pStyle w:val="ListParagraph"/>
        <w:numPr>
          <w:ilvl w:val="0"/>
          <w:numId w:val="2"/>
        </w:numPr>
        <w:spacing w:after="160" w:line="259" w:lineRule="auto"/>
        <w:rPr>
          <w:rFonts w:ascii="Calibri" w:hAnsi="Calibri" w:cs="Calibri"/>
        </w:rPr>
      </w:pPr>
      <w:r w:rsidRPr="006D6E15">
        <w:rPr>
          <w:rFonts w:ascii="Calibri" w:hAnsi="Calibri" w:cs="Calibri"/>
        </w:rPr>
        <w:t>Holiday activities</w:t>
      </w:r>
    </w:p>
    <w:p w14:paraId="058B4BF0" w14:textId="77777777" w:rsidR="006D6E15" w:rsidRPr="006D6E15" w:rsidRDefault="006D6E15" w:rsidP="006D6E15">
      <w:pPr>
        <w:pStyle w:val="ListParagraph"/>
        <w:numPr>
          <w:ilvl w:val="0"/>
          <w:numId w:val="2"/>
        </w:numPr>
        <w:spacing w:after="160" w:line="259" w:lineRule="auto"/>
        <w:rPr>
          <w:rFonts w:ascii="Calibri" w:hAnsi="Calibri" w:cs="Calibri"/>
        </w:rPr>
      </w:pPr>
      <w:r w:rsidRPr="006D6E15">
        <w:rPr>
          <w:rFonts w:ascii="Calibri" w:hAnsi="Calibri" w:cs="Calibri"/>
        </w:rPr>
        <w:t xml:space="preserve">Organisations in serious financial difficulty </w:t>
      </w:r>
    </w:p>
    <w:p w14:paraId="4BECF9CF" w14:textId="77777777" w:rsidR="006D6E15" w:rsidRPr="006D6E15" w:rsidRDefault="006D6E15" w:rsidP="006D6E15">
      <w:pPr>
        <w:rPr>
          <w:rFonts w:ascii="Calibri" w:hAnsi="Calibri" w:cs="Calibri"/>
          <w:b/>
        </w:rPr>
      </w:pPr>
      <w:r w:rsidRPr="006D6E15">
        <w:rPr>
          <w:rFonts w:ascii="Calibri" w:hAnsi="Calibri" w:cs="Calibri"/>
          <w:b/>
        </w:rPr>
        <w:t>How applications will be assessed:</w:t>
      </w:r>
    </w:p>
    <w:p w14:paraId="5D38648F" w14:textId="77777777" w:rsidR="006D6E15" w:rsidRPr="006D6E15" w:rsidRDefault="006D6E15" w:rsidP="006D6E15">
      <w:pPr>
        <w:rPr>
          <w:rFonts w:ascii="Calibri" w:hAnsi="Calibri" w:cs="Calibri"/>
        </w:rPr>
      </w:pPr>
    </w:p>
    <w:p w14:paraId="5776A8C0" w14:textId="77777777" w:rsidR="006D6E15" w:rsidRPr="006D6E15" w:rsidRDefault="006D6E15" w:rsidP="006D6E15">
      <w:pPr>
        <w:rPr>
          <w:rFonts w:ascii="Calibri" w:hAnsi="Calibri" w:cs="Calibri"/>
          <w:lang w:eastAsia="en-US"/>
        </w:rPr>
      </w:pPr>
      <w:r w:rsidRPr="006D6E15">
        <w:rPr>
          <w:rFonts w:ascii="Calibri" w:hAnsi="Calibri" w:cs="Calibri"/>
          <w:lang w:eastAsia="en-US"/>
        </w:rPr>
        <w:t>YWF will undertake due diligence and scoring of applications. Funding decisions are made by a Grants Panel which will include young people, a representative from John Lyon’s Charity and YWF membership.</w:t>
      </w:r>
    </w:p>
    <w:p w14:paraId="7E34AFAE" w14:textId="77777777" w:rsidR="006D6E15" w:rsidRPr="006D6E15" w:rsidRDefault="006D6E15" w:rsidP="006D6E15">
      <w:pPr>
        <w:pStyle w:val="NormalWeb"/>
        <w:spacing w:line="300" w:lineRule="atLeast"/>
        <w:rPr>
          <w:rFonts w:ascii="Calibri" w:eastAsiaTheme="minorEastAsia" w:hAnsi="Calibri" w:cs="Calibri"/>
          <w:lang w:eastAsia="en-US"/>
        </w:rPr>
      </w:pPr>
      <w:r w:rsidRPr="006D6E15">
        <w:rPr>
          <w:rFonts w:ascii="Calibri" w:eastAsiaTheme="minorEastAsia" w:hAnsi="Calibri" w:cs="Calibri"/>
          <w:b/>
          <w:bCs/>
          <w:lang w:eastAsia="en-US"/>
        </w:rPr>
        <w:t>Important Note:</w:t>
      </w:r>
      <w:r w:rsidRPr="006D6E15">
        <w:rPr>
          <w:rFonts w:ascii="Calibri" w:eastAsiaTheme="minorEastAsia" w:hAnsi="Calibri" w:cs="Calibri"/>
          <w:lang w:eastAsia="en-US"/>
        </w:rPr>
        <w:t xml:space="preserve"> </w:t>
      </w:r>
      <w:r w:rsidRPr="006D6E15">
        <w:rPr>
          <w:rFonts w:ascii="Calibri" w:eastAsiaTheme="minorHAnsi" w:hAnsi="Calibri" w:cs="Calibri"/>
          <w:lang w:eastAsia="en-US"/>
        </w:rPr>
        <w:t xml:space="preserve">This is the final round of this </w:t>
      </w:r>
      <w:proofErr w:type="gramStart"/>
      <w:r w:rsidRPr="006D6E15">
        <w:rPr>
          <w:rFonts w:ascii="Calibri" w:eastAsiaTheme="minorHAnsi" w:hAnsi="Calibri" w:cs="Calibri"/>
          <w:lang w:eastAsia="en-US"/>
        </w:rPr>
        <w:t>particular YWF</w:t>
      </w:r>
      <w:proofErr w:type="gramEnd"/>
      <w:r w:rsidRPr="006D6E15">
        <w:rPr>
          <w:rFonts w:ascii="Calibri" w:eastAsiaTheme="minorHAnsi" w:hAnsi="Calibri" w:cs="Calibri"/>
          <w:lang w:eastAsia="en-US"/>
        </w:rPr>
        <w:t xml:space="preserve"> Small Grants Fund – Core Funding, funded by John Lyon’s Charity through the Young Westminster Foundation (YWF). This programme was established as a time-limited core funding opportunity for YWF </w:t>
      </w:r>
      <w:proofErr w:type="gramStart"/>
      <w:r w:rsidRPr="006D6E15">
        <w:rPr>
          <w:rFonts w:ascii="Calibri" w:eastAsiaTheme="minorHAnsi" w:hAnsi="Calibri" w:cs="Calibri"/>
          <w:lang w:eastAsia="en-US"/>
        </w:rPr>
        <w:t>members .</w:t>
      </w:r>
      <w:proofErr w:type="gramEnd"/>
      <w:r w:rsidRPr="006D6E15">
        <w:rPr>
          <w:rFonts w:ascii="Calibri" w:eastAsiaTheme="minorHAnsi" w:hAnsi="Calibri" w:cs="Calibri"/>
          <w:lang w:eastAsia="en-US"/>
        </w:rPr>
        <w:t xml:space="preserve"> Should any new opportunities for core funding become available, we will share details with members as soon as possible.</w:t>
      </w:r>
    </w:p>
    <w:p w14:paraId="48365F33" w14:textId="77777777" w:rsidR="003F1071" w:rsidRDefault="003F1071"/>
    <w:sectPr w:rsidR="003F107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rial Narrow">
    <w:panose1 w:val="020B0606020202030204"/>
    <w:charset w:val="00"/>
    <w:family w:val="swiss"/>
    <w:pitch w:val="variable"/>
    <w:sig w:usb0="00000287" w:usb1="000008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A9451A"/>
    <w:multiLevelType w:val="multilevel"/>
    <w:tmpl w:val="825CA1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DAE1DE3"/>
    <w:multiLevelType w:val="hybridMultilevel"/>
    <w:tmpl w:val="790E73F2"/>
    <w:lvl w:ilvl="0" w:tplc="0E82002A">
      <w:numFmt w:val="bullet"/>
      <w:lvlText w:val="-"/>
      <w:lvlJc w:val="left"/>
      <w:pPr>
        <w:ind w:left="1440" w:hanging="360"/>
      </w:pPr>
      <w:rPr>
        <w:rFonts w:ascii="Arial" w:eastAsiaTheme="minorHAnsi" w:hAnsi="Arial" w:cs="Aria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4303085A"/>
    <w:multiLevelType w:val="hybridMultilevel"/>
    <w:tmpl w:val="9712F48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6A66B04"/>
    <w:multiLevelType w:val="hybridMultilevel"/>
    <w:tmpl w:val="40A8B9B8"/>
    <w:lvl w:ilvl="0" w:tplc="D6ECA804">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38413082">
    <w:abstractNumId w:val="2"/>
  </w:num>
  <w:num w:numId="2" w16cid:durableId="1622036130">
    <w:abstractNumId w:val="1"/>
  </w:num>
  <w:num w:numId="3" w16cid:durableId="937103049">
    <w:abstractNumId w:val="3"/>
  </w:num>
  <w:num w:numId="4" w16cid:durableId="13536465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6E15"/>
    <w:rsid w:val="003F1071"/>
    <w:rsid w:val="006D6E15"/>
    <w:rsid w:val="00CE782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73EC56"/>
  <w15:chartTrackingRefBased/>
  <w15:docId w15:val="{E8A6EF32-C557-4D03-BD7C-DCEE0D715B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D6E15"/>
    <w:pPr>
      <w:spacing w:after="0" w:line="240" w:lineRule="auto"/>
    </w:pPr>
    <w:rPr>
      <w:rFonts w:ascii="Aptos" w:hAnsi="Aptos" w:cs="Aptos"/>
      <w:kern w:val="0"/>
      <w:sz w:val="24"/>
      <w:szCs w:val="24"/>
      <w:lang w:eastAsia="en-GB"/>
      <w14:ligatures w14:val="none"/>
    </w:rPr>
  </w:style>
  <w:style w:type="paragraph" w:styleId="Heading1">
    <w:name w:val="heading 1"/>
    <w:basedOn w:val="Normal"/>
    <w:next w:val="Normal"/>
    <w:link w:val="Heading1Char"/>
    <w:uiPriority w:val="9"/>
    <w:qFormat/>
    <w:rsid w:val="006D6E1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D6E1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D6E1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D6E1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D6E1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D6E15"/>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D6E15"/>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D6E15"/>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D6E15"/>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D6E1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D6E1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D6E1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D6E1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D6E1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D6E1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D6E1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D6E1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D6E15"/>
    <w:rPr>
      <w:rFonts w:eastAsiaTheme="majorEastAsia" w:cstheme="majorBidi"/>
      <w:color w:val="272727" w:themeColor="text1" w:themeTint="D8"/>
    </w:rPr>
  </w:style>
  <w:style w:type="paragraph" w:styleId="Title">
    <w:name w:val="Title"/>
    <w:basedOn w:val="Normal"/>
    <w:next w:val="Normal"/>
    <w:link w:val="TitleChar"/>
    <w:uiPriority w:val="10"/>
    <w:qFormat/>
    <w:rsid w:val="006D6E15"/>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D6E1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D6E1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D6E1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D6E15"/>
    <w:pPr>
      <w:spacing w:before="160"/>
      <w:jc w:val="center"/>
    </w:pPr>
    <w:rPr>
      <w:i/>
      <w:iCs/>
      <w:color w:val="404040" w:themeColor="text1" w:themeTint="BF"/>
    </w:rPr>
  </w:style>
  <w:style w:type="character" w:customStyle="1" w:styleId="QuoteChar">
    <w:name w:val="Quote Char"/>
    <w:basedOn w:val="DefaultParagraphFont"/>
    <w:link w:val="Quote"/>
    <w:uiPriority w:val="29"/>
    <w:rsid w:val="006D6E15"/>
    <w:rPr>
      <w:i/>
      <w:iCs/>
      <w:color w:val="404040" w:themeColor="text1" w:themeTint="BF"/>
    </w:rPr>
  </w:style>
  <w:style w:type="paragraph" w:styleId="ListParagraph">
    <w:name w:val="List Paragraph"/>
    <w:aliases w:val="Bullet 1,Numbered Para 1,Dot pt,List Paragraph Char Char Char,Indicator Text,List Paragraph1,Bullet Points,MAIN CONTENT,No Spacing1,List Paragraph2,Normal numbered,OBC Bullet,List Paragraph12,Bullet Style,MAIN CONTEN,F5 List Paragraph"/>
    <w:basedOn w:val="Normal"/>
    <w:link w:val="ListParagraphChar"/>
    <w:uiPriority w:val="34"/>
    <w:qFormat/>
    <w:rsid w:val="006D6E15"/>
    <w:pPr>
      <w:ind w:left="720"/>
      <w:contextualSpacing/>
    </w:pPr>
  </w:style>
  <w:style w:type="character" w:styleId="IntenseEmphasis">
    <w:name w:val="Intense Emphasis"/>
    <w:basedOn w:val="DefaultParagraphFont"/>
    <w:uiPriority w:val="21"/>
    <w:qFormat/>
    <w:rsid w:val="006D6E15"/>
    <w:rPr>
      <w:i/>
      <w:iCs/>
      <w:color w:val="0F4761" w:themeColor="accent1" w:themeShade="BF"/>
    </w:rPr>
  </w:style>
  <w:style w:type="paragraph" w:styleId="IntenseQuote">
    <w:name w:val="Intense Quote"/>
    <w:basedOn w:val="Normal"/>
    <w:next w:val="Normal"/>
    <w:link w:val="IntenseQuoteChar"/>
    <w:uiPriority w:val="30"/>
    <w:qFormat/>
    <w:rsid w:val="006D6E1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D6E15"/>
    <w:rPr>
      <w:i/>
      <w:iCs/>
      <w:color w:val="0F4761" w:themeColor="accent1" w:themeShade="BF"/>
    </w:rPr>
  </w:style>
  <w:style w:type="character" w:styleId="IntenseReference">
    <w:name w:val="Intense Reference"/>
    <w:basedOn w:val="DefaultParagraphFont"/>
    <w:uiPriority w:val="32"/>
    <w:qFormat/>
    <w:rsid w:val="006D6E15"/>
    <w:rPr>
      <w:b/>
      <w:bCs/>
      <w:smallCaps/>
      <w:color w:val="0F4761" w:themeColor="accent1" w:themeShade="BF"/>
      <w:spacing w:val="5"/>
    </w:rPr>
  </w:style>
  <w:style w:type="table" w:styleId="TableGrid">
    <w:name w:val="Table Grid"/>
    <w:basedOn w:val="TableNormal"/>
    <w:uiPriority w:val="39"/>
    <w:rsid w:val="006D6E15"/>
    <w:pPr>
      <w:spacing w:after="0" w:line="240" w:lineRule="auto"/>
    </w:pPr>
    <w:rPr>
      <w:kern w:val="0"/>
      <w14:ligatures w14:val="none"/>
    </w:rPr>
    <w:tblPr/>
  </w:style>
  <w:style w:type="character" w:styleId="Hyperlink">
    <w:name w:val="Hyperlink"/>
    <w:basedOn w:val="DefaultParagraphFont"/>
    <w:uiPriority w:val="99"/>
    <w:unhideWhenUsed/>
    <w:rsid w:val="006D6E15"/>
    <w:rPr>
      <w:color w:val="467886" w:themeColor="hyperlink"/>
      <w:u w:val="single"/>
    </w:rPr>
  </w:style>
  <w:style w:type="character" w:customStyle="1" w:styleId="ListParagraphChar">
    <w:name w:val="List Paragraph Char"/>
    <w:aliases w:val="Bullet 1 Char,Numbered Para 1 Char,Dot pt Char,List Paragraph Char Char Char Char,Indicator Text Char,List Paragraph1 Char,Bullet Points Char,MAIN CONTENT Char,No Spacing1 Char,List Paragraph2 Char,Normal numbered Char"/>
    <w:link w:val="ListParagraph"/>
    <w:uiPriority w:val="34"/>
    <w:qFormat/>
    <w:locked/>
    <w:rsid w:val="006D6E15"/>
  </w:style>
  <w:style w:type="paragraph" w:styleId="NormalWeb">
    <w:name w:val="Normal (Web)"/>
    <w:basedOn w:val="Normal"/>
    <w:uiPriority w:val="99"/>
    <w:unhideWhenUsed/>
    <w:rsid w:val="006D6E15"/>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youngwestminster.com/members/brighter-futures-fund/" TargetMode="Externa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customXml" Target="../customXml/item2.xml"/><Relationship Id="rId5" Type="http://schemas.openxmlformats.org/officeDocument/2006/relationships/image" Target="media/image1.png"/><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9400ECA0018A548A69888DB93A8FB4F" ma:contentTypeVersion="19" ma:contentTypeDescription="Create a new document." ma:contentTypeScope="" ma:versionID="c8d440171e02c76c8fd57aa3e7a6aa63">
  <xsd:schema xmlns:xsd="http://www.w3.org/2001/XMLSchema" xmlns:xs="http://www.w3.org/2001/XMLSchema" xmlns:p="http://schemas.microsoft.com/office/2006/metadata/properties" xmlns:ns2="1ab80ccf-2ea3-4b69-84c8-945294d81c10" xmlns:ns3="1116cd2f-083a-4e50-abe2-5b22baf9c409" targetNamespace="http://schemas.microsoft.com/office/2006/metadata/properties" ma:root="true" ma:fieldsID="031812c5e2b146df4a87c26c285fdd90" ns2:_="" ns3:_="">
    <xsd:import namespace="1ab80ccf-2ea3-4b69-84c8-945294d81c10"/>
    <xsd:import namespace="1116cd2f-083a-4e50-abe2-5b22baf9c40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3:SharedWithUsers" minOccurs="0"/>
                <xsd:element ref="ns3:SharedWithDetails" minOccurs="0"/>
                <xsd:element ref="ns2:MediaServiceOCR" minOccurs="0"/>
                <xsd:element ref="ns2:MediaServiceEventHashCode" minOccurs="0"/>
                <xsd:element ref="ns2:MediaServiceGenerationTime" minOccurs="0"/>
                <xsd:element ref="ns2:MediaServiceLocation"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b80ccf-2ea3-4b69-84c8-945294d81c10"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d77db566-63d2-4b54-8326-9cddbcac87e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116cd2f-083a-4e50-abe2-5b22baf9c409" elementFormDefault="qualified">
    <xsd:import namespace="http://schemas.microsoft.com/office/2006/documentManagement/types"/>
    <xsd:import namespace="http://schemas.microsoft.com/office/infopath/2007/PartnerControls"/>
    <xsd:element name="SharedWithUsers" ma:index="12"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description="" ma:internalName="SharedWithDetails" ma:readOnly="true">
      <xsd:simpleType>
        <xsd:restriction base="dms:Note">
          <xsd:maxLength value="255"/>
        </xsd:restriction>
      </xsd:simpleType>
    </xsd:element>
    <xsd:element name="TaxCatchAll" ma:index="23" nillable="true" ma:displayName="Taxonomy Catch All Column" ma:hidden="true" ma:list="{a8cf84bd-c402-448a-b25d-46cfe00a9a75}" ma:internalName="TaxCatchAll" ma:showField="CatchAllData" ma:web="1116cd2f-083a-4e50-abe2-5b22baf9c40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1116cd2f-083a-4e50-abe2-5b22baf9c409" xsi:nil="true"/>
    <lcf76f155ced4ddcb4097134ff3c332f xmlns="1ab80ccf-2ea3-4b69-84c8-945294d81c10">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48F555C-EBA2-4E25-84C3-C5B2090265D1}"/>
</file>

<file path=customXml/itemProps2.xml><?xml version="1.0" encoding="utf-8"?>
<ds:datastoreItem xmlns:ds="http://schemas.openxmlformats.org/officeDocument/2006/customXml" ds:itemID="{94FAE496-D8DD-4801-9455-74B0435DD02A}"/>
</file>

<file path=customXml/itemProps3.xml><?xml version="1.0" encoding="utf-8"?>
<ds:datastoreItem xmlns:ds="http://schemas.openxmlformats.org/officeDocument/2006/customXml" ds:itemID="{897DEE1B-E80F-4132-B6D2-CDB7F54850DA}"/>
</file>

<file path=docProps/app.xml><?xml version="1.0" encoding="utf-8"?>
<Properties xmlns="http://schemas.openxmlformats.org/officeDocument/2006/extended-properties" xmlns:vt="http://schemas.openxmlformats.org/officeDocument/2006/docPropsVTypes">
  <Template>Normal</Template>
  <TotalTime>3</TotalTime>
  <Pages>3</Pages>
  <Words>824</Words>
  <Characters>4500</Characters>
  <Application>Microsoft Office Word</Application>
  <DocSecurity>0</DocSecurity>
  <Lines>145</Lines>
  <Paragraphs>64</Paragraphs>
  <ScaleCrop>false</ScaleCrop>
  <Company/>
  <LinksUpToDate>false</LinksUpToDate>
  <CharactersWithSpaces>5260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Hazel Pedlar</dc:creator>
  <cp:keywords/>
  <dc:description/>
  <cp:lastModifiedBy>Hazel Pedlar</cp:lastModifiedBy>
  <cp:revision>1</cp:revision>
  <dcterms:created xsi:type="dcterms:W3CDTF">2026-08-25T14:07:00Z</dcterms:created>
  <dcterms:modified xsi:type="dcterms:W3CDTF">2026-08-25T14:10:00Z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0x01010079400ECA0018A548A69888DB93A8FB4F</vt:lpwstr>
  </property>
</Properties>
</file>